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D1" w:rsidRDefault="00341CD1" w:rsidP="00341CD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8029813</wp:posOffset>
            </wp:positionH>
            <wp:positionV relativeFrom="paragraph">
              <wp:posOffset>-341113</wp:posOffset>
            </wp:positionV>
            <wp:extent cx="2141869" cy="1919235"/>
            <wp:effectExtent l="19050" t="0" r="0" b="0"/>
            <wp:wrapNone/>
            <wp:docPr id="2" name="Рисунок 2" descr="нова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69" cy="191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sz w:val="24"/>
          <w:szCs w:val="24"/>
        </w:rPr>
        <w:t>«Утверждаю»</w:t>
      </w:r>
    </w:p>
    <w:p w:rsidR="00341CD1" w:rsidRDefault="00341CD1" w:rsidP="00341CD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Директор Центра обучения</w:t>
      </w:r>
    </w:p>
    <w:p w:rsidR="00341CD1" w:rsidRDefault="00341CD1" w:rsidP="00341CD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"Партнер"  ________ Б. А. </w:t>
      </w:r>
      <w:proofErr w:type="spellStart"/>
      <w:r>
        <w:rPr>
          <w:rFonts w:cs="Calibri"/>
          <w:sz w:val="20"/>
          <w:szCs w:val="20"/>
        </w:rPr>
        <w:t>Колычев</w:t>
      </w:r>
      <w:proofErr w:type="spellEnd"/>
      <w:r>
        <w:rPr>
          <w:rFonts w:cs="Calibri"/>
          <w:sz w:val="20"/>
          <w:szCs w:val="20"/>
        </w:rPr>
        <w:t xml:space="preserve"> </w:t>
      </w:r>
    </w:p>
    <w:p w:rsidR="00341CD1" w:rsidRDefault="00341CD1" w:rsidP="00341CD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341CD1" w:rsidRDefault="00341CD1" w:rsidP="00341CD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341CD1" w:rsidRDefault="00341CD1" w:rsidP="00341CD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«04»  января 2021г.</w:t>
      </w:r>
    </w:p>
    <w:p w:rsidR="00341CD1" w:rsidRDefault="00341CD1" w:rsidP="00341CD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341CD1" w:rsidRDefault="00341CD1" w:rsidP="00341CD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341CD1" w:rsidRDefault="00341CD1" w:rsidP="00341CD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2A02FD" w:rsidRPr="002A02FD" w:rsidRDefault="002A02FD" w:rsidP="002A02FD">
      <w:pPr>
        <w:pStyle w:val="1"/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2A02FD">
        <w:rPr>
          <w:rFonts w:asciiTheme="minorHAnsi" w:hAnsiTheme="minorHAnsi" w:cstheme="minorHAnsi"/>
          <w:sz w:val="36"/>
          <w:szCs w:val="36"/>
        </w:rPr>
        <w:t>УЧЕБНО-ТЕМАТИЧЕСКИЙ ПЛАН</w:t>
      </w:r>
    </w:p>
    <w:p w:rsidR="002A02FD" w:rsidRDefault="002A02FD" w:rsidP="002A02FD">
      <w:pPr>
        <w:pStyle w:val="1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2597C">
        <w:rPr>
          <w:rFonts w:asciiTheme="minorHAnsi" w:hAnsiTheme="minorHAnsi" w:cstheme="minorHAnsi"/>
          <w:sz w:val="24"/>
          <w:szCs w:val="24"/>
        </w:rPr>
        <w:t>дополнительной программы профессиональной переподготовки контролеров технического состояния автотранспортных средств</w:t>
      </w:r>
    </w:p>
    <w:p w:rsidR="002A02FD" w:rsidRPr="00E2597C" w:rsidRDefault="002A02FD" w:rsidP="002A02FD">
      <w:pPr>
        <w:pStyle w:val="1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2597C">
        <w:rPr>
          <w:rFonts w:asciiTheme="minorHAnsi" w:hAnsiTheme="minorHAnsi" w:cstheme="minorHAnsi"/>
          <w:sz w:val="24"/>
          <w:szCs w:val="24"/>
        </w:rPr>
        <w:t>(очная форма с частичным отрывом от производства)</w:t>
      </w:r>
    </w:p>
    <w:p w:rsidR="002A02FD" w:rsidRPr="00E2597C" w:rsidRDefault="002A02FD" w:rsidP="002A02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7"/>
        <w:gridCol w:w="6976"/>
        <w:gridCol w:w="1775"/>
        <w:gridCol w:w="1484"/>
        <w:gridCol w:w="1632"/>
        <w:gridCol w:w="1481"/>
        <w:gridCol w:w="1468"/>
      </w:tblGrid>
      <w:tr w:rsidR="002A02FD" w:rsidRPr="00E2597C" w:rsidTr="002A02FD">
        <w:tc>
          <w:tcPr>
            <w:tcW w:w="417" w:type="pct"/>
            <w:vMerge w:val="restar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7" w:type="pct"/>
            <w:vMerge w:val="restar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Наименование модулей, тем с указанием компетенций</w:t>
            </w:r>
          </w:p>
        </w:tc>
        <w:tc>
          <w:tcPr>
            <w:tcW w:w="549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6" w:type="pct"/>
            <w:gridSpan w:val="4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 часов</w:t>
            </w:r>
          </w:p>
        </w:tc>
      </w:tr>
      <w:tr w:rsidR="002A02FD" w:rsidRPr="00E2597C" w:rsidTr="002A02FD">
        <w:tc>
          <w:tcPr>
            <w:tcW w:w="417" w:type="pct"/>
            <w:vMerge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pct"/>
            <w:vMerge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Теоретических (ЛК)</w:t>
            </w: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55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Форма контроля</w:t>
            </w:r>
          </w:p>
        </w:tc>
      </w:tr>
      <w:tr w:rsidR="002A02FD" w:rsidRPr="00E2597C" w:rsidTr="002A02FD">
        <w:tc>
          <w:tcPr>
            <w:tcW w:w="2575" w:type="pct"/>
            <w:gridSpan w:val="2"/>
          </w:tcPr>
          <w:p w:rsidR="002A02FD" w:rsidRPr="00E2597C" w:rsidRDefault="002A02FD" w:rsidP="00AD60F3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02FD" w:rsidRPr="00E2597C" w:rsidTr="002A02FD">
        <w:tc>
          <w:tcPr>
            <w:tcW w:w="417" w:type="pct"/>
            <w:vAlign w:val="center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Модуль 1</w:t>
            </w:r>
          </w:p>
        </w:tc>
        <w:tc>
          <w:tcPr>
            <w:tcW w:w="2157" w:type="pct"/>
          </w:tcPr>
          <w:p w:rsidR="002A02FD" w:rsidRPr="00E2597C" w:rsidRDefault="002A02FD" w:rsidP="00AD60F3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Нормативно-правовое регулирование безопасности дорожного движения в РФ. Основы трудового законодательства РФ.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2A02FD" w:rsidRPr="00E2597C" w:rsidTr="002A02FD">
        <w:tc>
          <w:tcPr>
            <w:tcW w:w="417" w:type="pct"/>
            <w:vAlign w:val="center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Тема 1.1</w:t>
            </w:r>
          </w:p>
        </w:tc>
        <w:tc>
          <w:tcPr>
            <w:tcW w:w="2157" w:type="pct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Состояние нормативно-правовой базы  по БДД.</w:t>
            </w:r>
          </w:p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 xml:space="preserve"> (ПК 1, ОК 1)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2FD" w:rsidRPr="00E2597C" w:rsidTr="002A02FD">
        <w:tc>
          <w:tcPr>
            <w:tcW w:w="417" w:type="pct"/>
            <w:vAlign w:val="center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Тема 1.2</w:t>
            </w:r>
          </w:p>
        </w:tc>
        <w:tc>
          <w:tcPr>
            <w:tcW w:w="2157" w:type="pct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Основы трудового законодательства РФ. Должностные обязанности контролеров технического состояния автотранспортных средств.</w:t>
            </w:r>
          </w:p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(ОК 8, ПК 1)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2FD" w:rsidRPr="00E2597C" w:rsidTr="002A02FD">
        <w:tc>
          <w:tcPr>
            <w:tcW w:w="417" w:type="pct"/>
            <w:vAlign w:val="center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Модуль 2</w:t>
            </w:r>
          </w:p>
        </w:tc>
        <w:tc>
          <w:tcPr>
            <w:tcW w:w="2157" w:type="pct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Устройство автомобиля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2A02FD" w:rsidRPr="00E2597C" w:rsidTr="002A02FD">
        <w:tc>
          <w:tcPr>
            <w:tcW w:w="417" w:type="pct"/>
            <w:vAlign w:val="center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Тема 2.1</w:t>
            </w:r>
          </w:p>
        </w:tc>
        <w:tc>
          <w:tcPr>
            <w:tcW w:w="2157" w:type="pct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Классификация и общее устройство автомобилей</w:t>
            </w:r>
          </w:p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(ОК 5, ПК 2)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2FD" w:rsidRPr="00E2597C" w:rsidTr="002A02FD">
        <w:tc>
          <w:tcPr>
            <w:tcW w:w="417" w:type="pct"/>
            <w:vAlign w:val="center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Тема 2.2</w:t>
            </w:r>
          </w:p>
        </w:tc>
        <w:tc>
          <w:tcPr>
            <w:tcW w:w="2157" w:type="pct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Основные узлы автомобилей и их устройство</w:t>
            </w:r>
          </w:p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(ОК 2, ПК 1, ПК 2)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2FD" w:rsidRPr="00E2597C" w:rsidTr="002A02FD">
        <w:tc>
          <w:tcPr>
            <w:tcW w:w="417" w:type="pct"/>
            <w:vAlign w:val="center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 2.3</w:t>
            </w:r>
          </w:p>
        </w:tc>
        <w:tc>
          <w:tcPr>
            <w:tcW w:w="2157" w:type="pct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Дополнительное оборудование: назначение, устройство, принципы работы.</w:t>
            </w:r>
          </w:p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(ПК 1, ПК 2)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2FD" w:rsidRPr="00E2597C" w:rsidTr="002A02FD">
        <w:tc>
          <w:tcPr>
            <w:tcW w:w="417" w:type="pct"/>
            <w:vAlign w:val="center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Модуль 3 </w:t>
            </w:r>
          </w:p>
        </w:tc>
        <w:tc>
          <w:tcPr>
            <w:tcW w:w="2157" w:type="pct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Организационные основы контроля технического состояния автомототранспортных средств (АМТС)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2A02FD" w:rsidRPr="00E2597C" w:rsidTr="002A02FD">
        <w:tc>
          <w:tcPr>
            <w:tcW w:w="417" w:type="pct"/>
            <w:vAlign w:val="center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Тема 3.1</w:t>
            </w:r>
          </w:p>
        </w:tc>
        <w:tc>
          <w:tcPr>
            <w:tcW w:w="2157" w:type="pct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 xml:space="preserve">Контроль технического состояния АМТС в Российской Федерации </w:t>
            </w:r>
          </w:p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(ПК 1, ОК 1, ОК 4)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2FD" w:rsidRPr="00E2597C" w:rsidTr="002A02FD">
        <w:tc>
          <w:tcPr>
            <w:tcW w:w="417" w:type="pct"/>
            <w:vAlign w:val="center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Тема 3.2</w:t>
            </w:r>
          </w:p>
        </w:tc>
        <w:tc>
          <w:tcPr>
            <w:tcW w:w="2157" w:type="pct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 xml:space="preserve">Нормативные требования к техническому состоянию основных узлов и систем АМТС </w:t>
            </w:r>
          </w:p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(ОК 4, ОК 8, ПК 3)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2FD" w:rsidRPr="00E2597C" w:rsidTr="002A02FD">
        <w:trPr>
          <w:trHeight w:val="424"/>
        </w:trPr>
        <w:tc>
          <w:tcPr>
            <w:tcW w:w="417" w:type="pct"/>
            <w:vAlign w:val="center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Модуль 4</w:t>
            </w:r>
          </w:p>
        </w:tc>
        <w:tc>
          <w:tcPr>
            <w:tcW w:w="2157" w:type="pct"/>
            <w:shd w:val="clear" w:color="auto" w:fill="auto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Методы и технология контроля технического состояния автомототранспортных средств (АМТС)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spacing w:line="240" w:lineRule="auto"/>
              <w:ind w:firstLine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2A02FD" w:rsidRPr="00E2597C" w:rsidTr="002A02FD">
        <w:trPr>
          <w:trHeight w:val="424"/>
        </w:trPr>
        <w:tc>
          <w:tcPr>
            <w:tcW w:w="417" w:type="pct"/>
            <w:vAlign w:val="center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Тема 4.1</w:t>
            </w:r>
          </w:p>
        </w:tc>
        <w:tc>
          <w:tcPr>
            <w:tcW w:w="2157" w:type="pct"/>
            <w:shd w:val="clear" w:color="auto" w:fill="auto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Технология контроля основных узлов и систем АМТС</w:t>
            </w:r>
          </w:p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(ПК 2, ПК 3, ОК 2, ОК 8)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spacing w:line="240" w:lineRule="auto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2FD" w:rsidRPr="00E2597C" w:rsidTr="002A02FD">
        <w:trPr>
          <w:trHeight w:val="424"/>
        </w:trPr>
        <w:tc>
          <w:tcPr>
            <w:tcW w:w="417" w:type="pct"/>
            <w:vAlign w:val="center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Тема 4.2</w:t>
            </w:r>
          </w:p>
        </w:tc>
        <w:tc>
          <w:tcPr>
            <w:tcW w:w="2157" w:type="pct"/>
            <w:shd w:val="clear" w:color="auto" w:fill="auto"/>
          </w:tcPr>
          <w:p w:rsidR="002A02FD" w:rsidRPr="00E2597C" w:rsidRDefault="002A02FD" w:rsidP="00AD60F3">
            <w:pPr>
              <w:spacing w:after="0" w:line="240" w:lineRule="auto"/>
              <w:ind w:left="-15" w:righ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Технология контроля специализированных автомобилей и автотранспортных средств, работающих на газовом топливе.</w:t>
            </w:r>
          </w:p>
          <w:p w:rsidR="002A02FD" w:rsidRPr="00E2597C" w:rsidRDefault="002A02FD" w:rsidP="00AD60F3">
            <w:pPr>
              <w:spacing w:after="0" w:line="240" w:lineRule="auto"/>
              <w:ind w:left="-15" w:righ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(ПК 2, ПК 3, ОК 2, ОК 8)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2A02FD" w:rsidRPr="00E2597C" w:rsidRDefault="002A02FD" w:rsidP="00AD60F3">
            <w:pPr>
              <w:spacing w:line="240" w:lineRule="auto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2FD" w:rsidRPr="00E2597C" w:rsidTr="002A02FD">
        <w:trPr>
          <w:trHeight w:val="424"/>
        </w:trPr>
        <w:tc>
          <w:tcPr>
            <w:tcW w:w="417" w:type="pct"/>
            <w:vAlign w:val="center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Тема 4.3</w:t>
            </w:r>
          </w:p>
        </w:tc>
        <w:tc>
          <w:tcPr>
            <w:tcW w:w="2157" w:type="pct"/>
            <w:shd w:val="clear" w:color="auto" w:fill="auto"/>
          </w:tcPr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Оформление результатов контроля</w:t>
            </w:r>
          </w:p>
          <w:p w:rsidR="002A02FD" w:rsidRPr="00E2597C" w:rsidRDefault="002A02FD" w:rsidP="00AD60F3">
            <w:pPr>
              <w:spacing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(ПК 3, ОК 6,  ОК 5, ОК 3)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spacing w:line="240" w:lineRule="auto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2FD" w:rsidRPr="00E2597C" w:rsidTr="002A02FD">
        <w:trPr>
          <w:trHeight w:val="424"/>
        </w:trPr>
        <w:tc>
          <w:tcPr>
            <w:tcW w:w="417" w:type="pct"/>
            <w:vAlign w:val="center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Модуль 5</w:t>
            </w:r>
          </w:p>
        </w:tc>
        <w:tc>
          <w:tcPr>
            <w:tcW w:w="2157" w:type="pct"/>
            <w:shd w:val="clear" w:color="auto" w:fill="auto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Техническое обслуживание и ремонт автомобилей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spacing w:line="240" w:lineRule="auto"/>
              <w:ind w:firstLine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2A02FD" w:rsidRPr="00E2597C" w:rsidTr="002A02FD">
        <w:trPr>
          <w:trHeight w:val="424"/>
        </w:trPr>
        <w:tc>
          <w:tcPr>
            <w:tcW w:w="417" w:type="pct"/>
            <w:vAlign w:val="center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Тема 5.1</w:t>
            </w:r>
          </w:p>
        </w:tc>
        <w:tc>
          <w:tcPr>
            <w:tcW w:w="2157" w:type="pct"/>
            <w:shd w:val="clear" w:color="auto" w:fill="auto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Система технического обслуживания и ремонт автомобиля</w:t>
            </w:r>
          </w:p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(ОК 7, ОК 2, ПК 1)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spacing w:line="240" w:lineRule="auto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2FD" w:rsidRPr="00E2597C" w:rsidTr="002A02FD">
        <w:trPr>
          <w:trHeight w:val="424"/>
        </w:trPr>
        <w:tc>
          <w:tcPr>
            <w:tcW w:w="417" w:type="pct"/>
            <w:vAlign w:val="center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Тема 5.2</w:t>
            </w:r>
          </w:p>
        </w:tc>
        <w:tc>
          <w:tcPr>
            <w:tcW w:w="2157" w:type="pct"/>
            <w:shd w:val="clear" w:color="auto" w:fill="auto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Средства технического обслуживания автомобильного парка</w:t>
            </w:r>
          </w:p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(ОК 5, ОК 8)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spacing w:line="240" w:lineRule="auto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2FD" w:rsidRPr="00E2597C" w:rsidTr="002A02FD">
        <w:trPr>
          <w:trHeight w:val="424"/>
        </w:trPr>
        <w:tc>
          <w:tcPr>
            <w:tcW w:w="417" w:type="pct"/>
            <w:vAlign w:val="center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Тема 5.3</w:t>
            </w:r>
          </w:p>
        </w:tc>
        <w:tc>
          <w:tcPr>
            <w:tcW w:w="2157" w:type="pct"/>
            <w:shd w:val="clear" w:color="auto" w:fill="auto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Технология и организация технического обслуживания и ремонта автомобиля</w:t>
            </w:r>
          </w:p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259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((ПК 2, ПК 3, ОК 2, ОК 8, ОК 7)</w:t>
            </w:r>
            <w:proofErr w:type="gramEnd"/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spacing w:line="240" w:lineRule="auto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2FD" w:rsidRPr="00E2597C" w:rsidTr="002A02FD">
        <w:trPr>
          <w:trHeight w:val="424"/>
        </w:trPr>
        <w:tc>
          <w:tcPr>
            <w:tcW w:w="417" w:type="pct"/>
            <w:vAlign w:val="center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 5.4</w:t>
            </w:r>
          </w:p>
        </w:tc>
        <w:tc>
          <w:tcPr>
            <w:tcW w:w="2157" w:type="pct"/>
            <w:shd w:val="clear" w:color="auto" w:fill="auto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Техническое обслуживание и ремонт основных узлов и систем автомобиля</w:t>
            </w:r>
          </w:p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(ПК 2, ПК 3, ОК 2, ОК 8, ОК 7)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spacing w:line="240" w:lineRule="auto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2FD" w:rsidRPr="00E2597C" w:rsidTr="002A02FD">
        <w:trPr>
          <w:trHeight w:val="424"/>
        </w:trPr>
        <w:tc>
          <w:tcPr>
            <w:tcW w:w="2575" w:type="pct"/>
            <w:gridSpan w:val="2"/>
            <w:vAlign w:val="center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spacing w:line="240" w:lineRule="auto"/>
              <w:ind w:firstLine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02FD" w:rsidRPr="00E2597C" w:rsidTr="002A02FD">
        <w:trPr>
          <w:trHeight w:val="424"/>
        </w:trPr>
        <w:tc>
          <w:tcPr>
            <w:tcW w:w="417" w:type="pct"/>
            <w:vAlign w:val="center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Модуль 6</w:t>
            </w:r>
          </w:p>
        </w:tc>
        <w:tc>
          <w:tcPr>
            <w:tcW w:w="2157" w:type="pct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Правила охраны труда и противопожарной защиты на транспорте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spacing w:line="240" w:lineRule="auto"/>
              <w:ind w:firstLine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2A02FD" w:rsidRPr="00E2597C" w:rsidTr="002A02FD">
        <w:trPr>
          <w:trHeight w:val="424"/>
        </w:trPr>
        <w:tc>
          <w:tcPr>
            <w:tcW w:w="417" w:type="pct"/>
            <w:vAlign w:val="center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Тема 6.1</w:t>
            </w:r>
          </w:p>
        </w:tc>
        <w:tc>
          <w:tcPr>
            <w:tcW w:w="2157" w:type="pct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Основы охраны труда на транспорте</w:t>
            </w:r>
          </w:p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(ОК 3, ОК 6, ОК 7)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2A02FD" w:rsidRPr="00E2597C" w:rsidRDefault="002A02FD" w:rsidP="00AD60F3">
            <w:pPr>
              <w:spacing w:line="240" w:lineRule="auto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2FD" w:rsidRPr="00E2597C" w:rsidTr="002A02FD">
        <w:trPr>
          <w:trHeight w:val="424"/>
        </w:trPr>
        <w:tc>
          <w:tcPr>
            <w:tcW w:w="417" w:type="pct"/>
            <w:vAlign w:val="center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Тема 6.2</w:t>
            </w:r>
          </w:p>
        </w:tc>
        <w:tc>
          <w:tcPr>
            <w:tcW w:w="2157" w:type="pct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Способы противопожарной защиты</w:t>
            </w:r>
          </w:p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(ОК 3, ОК 6, ОК 7)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2A02FD" w:rsidRPr="00E2597C" w:rsidRDefault="002A02FD" w:rsidP="00AD60F3">
            <w:pPr>
              <w:spacing w:line="240" w:lineRule="auto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2FD" w:rsidRPr="00E2597C" w:rsidTr="002A02FD">
        <w:trPr>
          <w:trHeight w:val="424"/>
        </w:trPr>
        <w:tc>
          <w:tcPr>
            <w:tcW w:w="2575" w:type="pct"/>
            <w:gridSpan w:val="2"/>
            <w:vAlign w:val="center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СТАЖИРОВКА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455" w:type="pct"/>
          </w:tcPr>
          <w:p w:rsidR="002A02FD" w:rsidRPr="00E2597C" w:rsidRDefault="002A02FD" w:rsidP="00AD60F3">
            <w:pPr>
              <w:spacing w:line="240" w:lineRule="auto"/>
              <w:ind w:firstLine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02FD" w:rsidRPr="00E2597C" w:rsidTr="002A02FD">
        <w:trPr>
          <w:trHeight w:val="424"/>
        </w:trPr>
        <w:tc>
          <w:tcPr>
            <w:tcW w:w="2575" w:type="pct"/>
            <w:gridSpan w:val="2"/>
            <w:vAlign w:val="center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2A02FD" w:rsidRPr="00E2597C" w:rsidRDefault="002A02FD" w:rsidP="00AD60F3">
            <w:pPr>
              <w:spacing w:line="240" w:lineRule="auto"/>
              <w:ind w:firstLine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ТЕСТИРОВАНИЕ</w:t>
            </w:r>
          </w:p>
        </w:tc>
      </w:tr>
      <w:tr w:rsidR="002A02FD" w:rsidRPr="00E2597C" w:rsidTr="002A02FD">
        <w:tc>
          <w:tcPr>
            <w:tcW w:w="2575" w:type="pct"/>
            <w:gridSpan w:val="2"/>
          </w:tcPr>
          <w:p w:rsidR="002A02FD" w:rsidRPr="00E2597C" w:rsidRDefault="002A02FD" w:rsidP="00A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54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256</w:t>
            </w:r>
          </w:p>
        </w:tc>
        <w:tc>
          <w:tcPr>
            <w:tcW w:w="459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108</w:t>
            </w:r>
          </w:p>
        </w:tc>
        <w:tc>
          <w:tcPr>
            <w:tcW w:w="505" w:type="pct"/>
            <w:shd w:val="clear" w:color="auto" w:fill="auto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64</w:t>
            </w:r>
          </w:p>
        </w:tc>
        <w:tc>
          <w:tcPr>
            <w:tcW w:w="458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7C">
              <w:rPr>
                <w:rFonts w:asciiTheme="minorHAnsi" w:hAnsiTheme="minorHAnsi" w:cstheme="minorHAnsi"/>
                <w:b/>
                <w:sz w:val="24"/>
                <w:szCs w:val="24"/>
              </w:rPr>
              <w:t>84</w:t>
            </w:r>
          </w:p>
        </w:tc>
        <w:tc>
          <w:tcPr>
            <w:tcW w:w="455" w:type="pct"/>
          </w:tcPr>
          <w:p w:rsidR="002A02FD" w:rsidRPr="00E2597C" w:rsidRDefault="002A02FD" w:rsidP="00AD6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B1119" w:rsidRDefault="002A02FD">
      <w:r w:rsidRPr="00E2597C">
        <w:rPr>
          <w:rFonts w:asciiTheme="minorHAnsi" w:hAnsiTheme="minorHAnsi" w:cstheme="minorHAnsi"/>
          <w:sz w:val="24"/>
          <w:szCs w:val="24"/>
        </w:rPr>
        <w:t>Опрос в конце каждого модуля проводится за счет времени, отведенного на аудиторную работу (лк).</w:t>
      </w:r>
    </w:p>
    <w:sectPr w:rsidR="00CB1119" w:rsidSect="002A02FD">
      <w:pgSz w:w="16838" w:h="11906" w:orient="landscape"/>
      <w:pgMar w:top="284" w:right="1021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42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CD1"/>
    <w:rsid w:val="002A02FD"/>
    <w:rsid w:val="00341CD1"/>
    <w:rsid w:val="00CB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D1"/>
    <w:rPr>
      <w:rFonts w:ascii="Calibri" w:eastAsia="Times New Roman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2A02FD"/>
    <w:pPr>
      <w:keepNext/>
      <w:keepLines/>
      <w:spacing w:after="143" w:line="249" w:lineRule="auto"/>
      <w:ind w:left="10" w:right="187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2F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MAfE43odVL2GiKMR0LpG9+X1xdsE5C9NGVxhXYp03a0=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GnldvOKwAMI84Oz7RuhYNeZ7KR/ud2tAMFgnSMRAxTTgamqE6mcSLkvLfoGEomUK
xIdqw380CcupNgnrrmq4GQ==</SignatureValue>
  <KeyInfo>
    <X509Data>
      <X509Certificate>MIIKYjCCCg+gAwIBAgIRAsNeIQG/rGOfTo4qpLj4wMgwCgYIKoUDBwEBAwIwggGJ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0L3RgtGD0YAiMB4XDTIxMDEyOTE3MjgzNFoXDTIyMDIwMzA2MTIzNlowggHdMSMw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0KQvMTI0LTM5NjYg0L7RgiAxNS4wMS4yMDIxDE/QodC10YDRgtC40YTQuNC60LDR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MCoGA1UEAwwj0JzQuNC90LrQvtC80YHQstGP0LfRjCDQoNC+0YHRgdC40LiCClIz
KJ4AAAAABHcwHQYDVR0OBBYEFGaAZQZk8urHGga8oB/OhfV8S6vOMAoGCCqFAwcB
AQMCA0EAtrKl0lmG2K00tvQY821gdv9GJJAWA6ffvmdj/y0XPRDPuciP78mrECmm
6z7xrGHNt39pyZqCgxGEcXp9KQhvww==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X5vNOEbqJFOx3xcXIZFT0nFhFqE=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numbering.xml?ContentType=application/vnd.openxmlformats-officedocument.wordprocessingml.numbering+xml">
        <DigestMethod Algorithm="http://www.w3.org/2000/09/xmldsig#sha1"/>
        <DigestValue>aeCcPcT1hIQXpUZemyB/mksX2TI=</DigestValue>
      </Reference>
      <Reference URI="/word/settings.xml?ContentType=application/vnd.openxmlformats-officedocument.wordprocessingml.settings+xml">
        <DigestMethod Algorithm="http://www.w3.org/2000/09/xmldsig#sha1"/>
        <DigestValue>P00ts+LYnjjLtyulas+3sf/I+4k=</DigestValue>
      </Reference>
      <Reference URI="/word/styles.xml?ContentType=application/vnd.openxmlformats-officedocument.wordprocessingml.styles+xml">
        <DigestMethod Algorithm="http://www.w3.org/2000/09/xmldsig#sha1"/>
        <DigestValue>YKcMU+FWfDfJ7NVgAMalTEgv2M8=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RWfIBjabg+Jgo9g0e3PpU8Wfy6Q=</DigestValue>
      </Reference>
    </Manifest>
    <SignatureProperties>
      <SignatureProperty Id="idSignatureTime" Target="#idPackageSignature">
        <mdssi:SignatureTime>
          <mdssi:Format>YYYY-MM-DDThh:mm:ssTZD</mdssi:Format>
          <mdssi:Value>2021-04-15T13:48:23Z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Lord771</dc:creator>
  <cp:keywords/>
  <dc:description/>
  <cp:lastModifiedBy>Lord771</cp:lastModifiedBy>
  <cp:revision>2</cp:revision>
  <dcterms:created xsi:type="dcterms:W3CDTF">2021-04-15T13:16:00Z</dcterms:created>
  <dcterms:modified xsi:type="dcterms:W3CDTF">2021-04-15T13:22:00Z</dcterms:modified>
</cp:coreProperties>
</file>